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5858" w14:textId="39D90C34" w:rsidR="00E5186F" w:rsidRDefault="00E5186F" w:rsidP="00C32BF0">
      <w:pPr>
        <w:ind w:right="-720"/>
        <w:rPr>
          <w:rFonts w:asciiTheme="majorHAnsi" w:eastAsia="Times New Roman" w:hAnsiTheme="majorHAnsi" w:cstheme="majorHAnsi"/>
          <w:b/>
          <w:color w:val="000000"/>
        </w:rPr>
      </w:pPr>
      <w:r w:rsidRPr="00C32BF0">
        <w:rPr>
          <w:rFonts w:asciiTheme="majorHAnsi" w:eastAsia="Times New Roman" w:hAnsiTheme="majorHAnsi" w:cstheme="majorHAnsi"/>
          <w:b/>
          <w:color w:val="000000"/>
        </w:rPr>
        <w:t>Department of Geography and Environmental Studies</w:t>
      </w:r>
      <w:r w:rsidR="00712AAF" w:rsidRPr="00C32BF0">
        <w:rPr>
          <w:rFonts w:asciiTheme="majorHAnsi" w:eastAsia="Times New Roman" w:hAnsiTheme="majorHAnsi" w:cstheme="majorHAnsi"/>
          <w:b/>
          <w:color w:val="000000"/>
        </w:rPr>
        <w:t xml:space="preserve"> CCN Changes</w:t>
      </w:r>
    </w:p>
    <w:p w14:paraId="663D7740" w14:textId="0060A068" w:rsidR="00E5186F" w:rsidRPr="00282EAD" w:rsidRDefault="00E5186F" w:rsidP="00C32BF0">
      <w:pPr>
        <w:ind w:right="-720"/>
        <w:rPr>
          <w:rFonts w:asciiTheme="majorHAnsi" w:eastAsia="Times New Roman" w:hAnsiTheme="majorHAnsi" w:cstheme="majorHAnsi"/>
          <w:b/>
          <w:color w:val="000000"/>
        </w:rPr>
      </w:pPr>
    </w:p>
    <w:p w14:paraId="1959DAC2" w14:textId="77777777" w:rsidR="00282EAD" w:rsidRPr="00E5186F" w:rsidRDefault="00282EAD" w:rsidP="00C32BF0">
      <w:pPr>
        <w:ind w:right="-720"/>
        <w:rPr>
          <w:rFonts w:asciiTheme="majorHAnsi" w:eastAsia="Times New Roman" w:hAnsiTheme="majorHAnsi" w:cstheme="majorHAnsi"/>
          <w:color w:val="000000"/>
        </w:rPr>
      </w:pPr>
      <w:bookmarkStart w:id="0" w:name="_GoBack"/>
    </w:p>
    <w:bookmarkEnd w:id="0"/>
    <w:p w14:paraId="598A6096" w14:textId="77777777" w:rsidR="00E5186F" w:rsidRPr="00E5186F" w:rsidRDefault="00E5186F" w:rsidP="00C32BF0">
      <w:pPr>
        <w:ind w:right="-720"/>
        <w:rPr>
          <w:rFonts w:asciiTheme="majorHAnsi" w:eastAsia="Times New Roman" w:hAnsiTheme="majorHAnsi" w:cstheme="majorHAnsi"/>
          <w:color w:val="000000"/>
          <w:sz w:val="22"/>
          <w:szCs w:val="22"/>
          <w:u w:val="single"/>
        </w:rPr>
      </w:pPr>
      <w:r w:rsidRPr="00E5186F">
        <w:rPr>
          <w:rFonts w:asciiTheme="majorHAnsi" w:eastAsia="Times New Roman" w:hAnsiTheme="majorHAnsi" w:cstheme="majorHAnsi"/>
          <w:color w:val="000000"/>
          <w:sz w:val="22"/>
          <w:szCs w:val="22"/>
          <w:u w:val="single"/>
        </w:rPr>
        <w:t>GEOG 180</w:t>
      </w:r>
    </w:p>
    <w:p w14:paraId="2CA838FA" w14:textId="64C18919"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1) </w:t>
      </w:r>
      <w:r w:rsidRPr="00804260">
        <w:rPr>
          <w:rFonts w:asciiTheme="majorHAnsi" w:eastAsia="Times New Roman" w:hAnsiTheme="majorHAnsi" w:cstheme="majorHAnsi"/>
          <w:color w:val="000000"/>
          <w:sz w:val="22"/>
          <w:szCs w:val="22"/>
        </w:rPr>
        <w:t>add course</w:t>
      </w:r>
    </w:p>
    <w:p w14:paraId="524064ED" w14:textId="74C0FAA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2) </w:t>
      </w:r>
      <w:r w:rsidR="002E7508">
        <w:rPr>
          <w:rFonts w:asciiTheme="majorHAnsi" w:eastAsia="Times New Roman" w:hAnsiTheme="majorHAnsi" w:cstheme="majorHAnsi"/>
          <w:color w:val="000000"/>
          <w:sz w:val="22"/>
          <w:szCs w:val="22"/>
        </w:rPr>
        <w:t>GEOG</w:t>
      </w:r>
      <w:r w:rsidRPr="00C32BF0">
        <w:rPr>
          <w:rFonts w:asciiTheme="majorHAnsi" w:eastAsia="Times New Roman" w:hAnsiTheme="majorHAnsi" w:cstheme="majorHAnsi"/>
          <w:color w:val="000000"/>
          <w:sz w:val="22"/>
          <w:szCs w:val="22"/>
        </w:rPr>
        <w:t xml:space="preserve"> 1XXX</w:t>
      </w:r>
      <w:r w:rsidR="00282EAD">
        <w:rPr>
          <w:rFonts w:asciiTheme="majorHAnsi" w:eastAsia="Times New Roman" w:hAnsiTheme="majorHAnsi" w:cstheme="majorHAnsi"/>
          <w:color w:val="000000"/>
          <w:sz w:val="22"/>
          <w:szCs w:val="22"/>
        </w:rPr>
        <w:t xml:space="preserve"> </w:t>
      </w:r>
      <w:r w:rsidR="002E7508">
        <w:rPr>
          <w:rFonts w:asciiTheme="majorHAnsi" w:eastAsia="Times New Roman" w:hAnsiTheme="majorHAnsi" w:cstheme="majorHAnsi"/>
          <w:color w:val="000000"/>
          <w:sz w:val="22"/>
          <w:szCs w:val="22"/>
        </w:rPr>
        <w:t xml:space="preserve">OR 2XXX </w:t>
      </w:r>
      <w:r w:rsidR="00282EAD">
        <w:rPr>
          <w:rFonts w:asciiTheme="majorHAnsi" w:eastAsia="Times New Roman" w:hAnsiTheme="majorHAnsi" w:cstheme="majorHAnsi"/>
          <w:color w:val="000000"/>
          <w:sz w:val="22"/>
          <w:szCs w:val="22"/>
        </w:rPr>
        <w:t>(you can propose a number after reviewing the HED CCN course catalog)</w:t>
      </w:r>
    </w:p>
    <w:p w14:paraId="60C7149F" w14:textId="4CAF0159"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3) Maria Lane, Associate Professor, Chair, </w:t>
      </w:r>
      <w:hyperlink r:id="rId7" w:history="1">
        <w:r w:rsidRPr="00C32BF0">
          <w:rPr>
            <w:rStyle w:val="Hyperlink"/>
            <w:rFonts w:asciiTheme="majorHAnsi" w:eastAsia="Times New Roman" w:hAnsiTheme="majorHAnsi" w:cstheme="majorHAnsi"/>
            <w:sz w:val="22"/>
            <w:szCs w:val="22"/>
          </w:rPr>
          <w:t>mlane@unm.edu</w:t>
        </w:r>
      </w:hyperlink>
    </w:p>
    <w:p w14:paraId="29C2D939" w14:textId="023C690F"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4) </w:t>
      </w:r>
      <w:r w:rsidR="00FC2E88" w:rsidRPr="00C32BF0">
        <w:rPr>
          <w:rFonts w:asciiTheme="majorHAnsi" w:eastAsia="Times New Roman" w:hAnsiTheme="majorHAnsi" w:cstheme="majorHAnsi"/>
          <w:color w:val="000000"/>
          <w:sz w:val="22"/>
          <w:szCs w:val="22"/>
        </w:rPr>
        <w:t xml:space="preserve">Course Name: </w:t>
      </w:r>
      <w:r w:rsidR="00FE3FA6" w:rsidRPr="00C32BF0">
        <w:rPr>
          <w:rFonts w:asciiTheme="majorHAnsi" w:eastAsia="Times New Roman" w:hAnsiTheme="majorHAnsi" w:cstheme="majorHAnsi"/>
          <w:color w:val="000000"/>
          <w:sz w:val="22"/>
          <w:szCs w:val="22"/>
        </w:rPr>
        <w:t>World of Beer</w:t>
      </w:r>
    </w:p>
    <w:p w14:paraId="2994DD7F" w14:textId="77777777"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5) </w:t>
      </w:r>
      <w:r w:rsidRPr="00804260">
        <w:rPr>
          <w:rFonts w:asciiTheme="majorHAnsi" w:eastAsia="Times New Roman" w:hAnsiTheme="majorHAnsi" w:cstheme="majorHAnsi"/>
          <w:color w:val="000000"/>
          <w:sz w:val="22"/>
          <w:szCs w:val="22"/>
        </w:rPr>
        <w:t>Course Description</w:t>
      </w:r>
    </w:p>
    <w:p w14:paraId="5E573D5B" w14:textId="72CC7AED"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This course will explore the complex contemporary and historical geography of beer. It</w:t>
      </w:r>
    </w:p>
    <w:p w14:paraId="53D9AD8A"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examines the functions of beer and brewing from unique and sometimes overlapping spatial</w:t>
      </w:r>
    </w:p>
    <w:p w14:paraId="60E36D09"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perspectives. At the same time, this course provides an introduction to the discipline of</w:t>
      </w:r>
    </w:p>
    <w:p w14:paraId="0FDACD50"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Geography and its many different methods, theories, and technologies. After taking this course,</w:t>
      </w:r>
    </w:p>
    <w:p w14:paraId="58031DC6"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students should have a good understanding of both beer AND geography, preparing them well</w:t>
      </w:r>
    </w:p>
    <w:p w14:paraId="0A9A191D"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to take other geography courses or to explore courses about alcohol/food in other disciplines.</w:t>
      </w:r>
    </w:p>
    <w:p w14:paraId="35A1AB76" w14:textId="29A7DD60"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One of the most unique features of the course is that it relies on a wide variety of guest lectures from the Department of GES and from the New Mexico brewing community. These speakers</w:t>
      </w:r>
    </w:p>
    <w:p w14:paraId="163BA96F"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will highlight various perspectives that help us understand beer production as an expression of</w:t>
      </w:r>
    </w:p>
    <w:p w14:paraId="09DFB974" w14:textId="631EE369"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the human-environment relationship.</w:t>
      </w:r>
    </w:p>
    <w:p w14:paraId="20B5BDDB" w14:textId="21362EC0" w:rsidR="00E5186F" w:rsidRPr="00C32BF0" w:rsidRDefault="00C32BF0"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6</w:t>
      </w:r>
      <w:r w:rsidR="00E5186F" w:rsidRPr="00C32BF0">
        <w:rPr>
          <w:rFonts w:asciiTheme="majorHAnsi" w:eastAsia="Times New Roman" w:hAnsiTheme="majorHAnsi" w:cstheme="majorHAnsi"/>
          <w:color w:val="000000"/>
          <w:sz w:val="22"/>
          <w:szCs w:val="22"/>
        </w:rPr>
        <w:t xml:space="preserve">) </w:t>
      </w:r>
      <w:r w:rsidR="00E5186F" w:rsidRPr="00804260">
        <w:rPr>
          <w:rFonts w:asciiTheme="majorHAnsi" w:eastAsia="Times New Roman" w:hAnsiTheme="majorHAnsi" w:cstheme="majorHAnsi"/>
          <w:color w:val="000000"/>
          <w:sz w:val="22"/>
          <w:szCs w:val="22"/>
        </w:rPr>
        <w:t>Student Learning Outcomes</w:t>
      </w:r>
    </w:p>
    <w:p w14:paraId="62671ECC"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By the end of the semester, it is my goal for every student in this class to be able to:</w:t>
      </w:r>
    </w:p>
    <w:p w14:paraId="291565F5"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Understand that beer production reflects a fundamental human-environment relationship;</w:t>
      </w:r>
    </w:p>
    <w:p w14:paraId="3BCFBC79" w14:textId="2929D25A"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Identify cultural and historical links between major regions, as they relate to the production of beer;</w:t>
      </w:r>
    </w:p>
    <w:p w14:paraId="2B7E537D"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Identify the fundamental environmental factors in beer production;</w:t>
      </w:r>
    </w:p>
    <w:p w14:paraId="28559A9C"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Appreciate the significance of place in the production and consumption of beer;</w:t>
      </w:r>
    </w:p>
    <w:p w14:paraId="1760E238" w14:textId="715B78A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Explain various cultural, economic, legal, and environmental patterns that have been produced by historic and modern beer production;</w:t>
      </w:r>
    </w:p>
    <w:p w14:paraId="7AD33DCE" w14:textId="77777777"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Understand the role of beer and brewing in the Albuquerque community; and</w:t>
      </w:r>
    </w:p>
    <w:p w14:paraId="40049218" w14:textId="77777777" w:rsidR="00C32BF0" w:rsidRPr="00C32BF0" w:rsidRDefault="00E5186F" w:rsidP="00C32BF0">
      <w:pPr>
        <w:ind w:right="-720"/>
        <w:rPr>
          <w:rFonts w:asciiTheme="majorHAnsi" w:eastAsia="Times New Roman" w:hAnsiTheme="majorHAnsi" w:cstheme="majorHAnsi"/>
          <w:color w:val="000000"/>
          <w:sz w:val="22"/>
          <w:szCs w:val="22"/>
          <w:u w:val="single"/>
        </w:rPr>
      </w:pPr>
      <w:r w:rsidRPr="00C32BF0">
        <w:rPr>
          <w:rFonts w:asciiTheme="majorHAnsi" w:eastAsia="Times New Roman" w:hAnsiTheme="majorHAnsi" w:cstheme="majorHAnsi"/>
          <w:color w:val="000000"/>
          <w:sz w:val="22"/>
          <w:szCs w:val="22"/>
        </w:rPr>
        <w:t>• Communicate clearly and effectively about beer and its spatial relationships.</w:t>
      </w:r>
    </w:p>
    <w:p w14:paraId="749E9224" w14:textId="77777777" w:rsidR="00C32BF0" w:rsidRPr="00C32BF0" w:rsidRDefault="00C32BF0" w:rsidP="00C32BF0">
      <w:pPr>
        <w:ind w:right="-720"/>
        <w:rPr>
          <w:rFonts w:asciiTheme="majorHAnsi" w:eastAsia="Times New Roman" w:hAnsiTheme="majorHAnsi" w:cstheme="majorHAnsi"/>
          <w:color w:val="000000"/>
          <w:sz w:val="22"/>
          <w:szCs w:val="22"/>
          <w:u w:val="single"/>
        </w:rPr>
      </w:pPr>
    </w:p>
    <w:p w14:paraId="3AD735DC" w14:textId="15F66A4F" w:rsidR="00282EAD" w:rsidRPr="00282EAD" w:rsidRDefault="00282EAD" w:rsidP="00C32BF0">
      <w:pPr>
        <w:ind w:right="-720"/>
        <w:rPr>
          <w:rFonts w:asciiTheme="majorHAnsi" w:eastAsia="Times New Roman" w:hAnsiTheme="majorHAnsi" w:cstheme="majorHAnsi"/>
          <w:b/>
          <w:color w:val="000000"/>
          <w:sz w:val="22"/>
          <w:szCs w:val="22"/>
        </w:rPr>
      </w:pPr>
    </w:p>
    <w:p w14:paraId="7E0109D4" w14:textId="7FEC5265" w:rsidR="00E5186F" w:rsidRPr="00C32BF0" w:rsidRDefault="00E5186F" w:rsidP="00C32BF0">
      <w:pPr>
        <w:ind w:right="-720"/>
        <w:rPr>
          <w:rFonts w:asciiTheme="majorHAnsi" w:eastAsia="Times New Roman" w:hAnsiTheme="majorHAnsi" w:cstheme="majorHAnsi"/>
          <w:color w:val="000000"/>
          <w:sz w:val="22"/>
          <w:szCs w:val="22"/>
        </w:rPr>
      </w:pPr>
      <w:r w:rsidRPr="00E5186F">
        <w:rPr>
          <w:rFonts w:asciiTheme="majorHAnsi" w:eastAsia="Times New Roman" w:hAnsiTheme="majorHAnsi" w:cstheme="majorHAnsi"/>
          <w:color w:val="000000"/>
          <w:sz w:val="22"/>
          <w:szCs w:val="22"/>
          <w:u w:val="single"/>
        </w:rPr>
        <w:t>GEOG 181L</w:t>
      </w:r>
      <w:r w:rsidRPr="00E5186F">
        <w:rPr>
          <w:rFonts w:asciiTheme="majorHAnsi" w:eastAsia="Times New Roman" w:hAnsiTheme="majorHAnsi" w:cstheme="majorHAnsi"/>
          <w:color w:val="000000"/>
          <w:sz w:val="22"/>
          <w:szCs w:val="22"/>
        </w:rPr>
        <w:br/>
      </w:r>
      <w:r w:rsidRPr="00C32BF0">
        <w:rPr>
          <w:rFonts w:asciiTheme="majorHAnsi" w:eastAsia="Times New Roman" w:hAnsiTheme="majorHAnsi" w:cstheme="majorHAnsi"/>
          <w:color w:val="000000"/>
          <w:sz w:val="22"/>
          <w:szCs w:val="22"/>
        </w:rPr>
        <w:t xml:space="preserve">1) </w:t>
      </w:r>
      <w:r w:rsidRPr="00804260">
        <w:rPr>
          <w:rFonts w:asciiTheme="majorHAnsi" w:eastAsia="Times New Roman" w:hAnsiTheme="majorHAnsi" w:cstheme="majorHAnsi"/>
          <w:color w:val="000000"/>
          <w:sz w:val="22"/>
          <w:szCs w:val="22"/>
        </w:rPr>
        <w:t>Reclassify course</w:t>
      </w:r>
    </w:p>
    <w:p w14:paraId="34FBED2D" w14:textId="61AF07F0"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2) </w:t>
      </w:r>
      <w:r w:rsidRPr="00E5186F">
        <w:rPr>
          <w:rFonts w:asciiTheme="majorHAnsi" w:eastAsia="Times New Roman" w:hAnsiTheme="majorHAnsi" w:cstheme="majorHAnsi"/>
          <w:color w:val="000000"/>
          <w:sz w:val="22"/>
          <w:szCs w:val="22"/>
        </w:rPr>
        <w:t xml:space="preserve">currently </w:t>
      </w:r>
      <w:r w:rsidR="002E7508">
        <w:rPr>
          <w:rFonts w:asciiTheme="majorHAnsi" w:eastAsia="Times New Roman" w:hAnsiTheme="majorHAnsi" w:cstheme="majorHAnsi"/>
          <w:color w:val="000000"/>
          <w:sz w:val="22"/>
          <w:szCs w:val="22"/>
        </w:rPr>
        <w:t>GEOG</w:t>
      </w:r>
      <w:r w:rsidRPr="00C32BF0">
        <w:rPr>
          <w:rFonts w:asciiTheme="majorHAnsi" w:eastAsia="Times New Roman" w:hAnsiTheme="majorHAnsi" w:cstheme="majorHAnsi"/>
          <w:color w:val="000000"/>
          <w:sz w:val="22"/>
          <w:szCs w:val="22"/>
        </w:rPr>
        <w:t xml:space="preserve"> </w:t>
      </w:r>
      <w:r w:rsidRPr="00E5186F">
        <w:rPr>
          <w:rFonts w:asciiTheme="majorHAnsi" w:eastAsia="Times New Roman" w:hAnsiTheme="majorHAnsi" w:cstheme="majorHAnsi"/>
          <w:color w:val="000000"/>
          <w:sz w:val="22"/>
          <w:szCs w:val="22"/>
        </w:rPr>
        <w:t>2120</w:t>
      </w:r>
      <w:r w:rsidRPr="00C32BF0">
        <w:rPr>
          <w:rFonts w:asciiTheme="majorHAnsi" w:eastAsia="Times New Roman" w:hAnsiTheme="majorHAnsi" w:cstheme="majorHAnsi"/>
          <w:color w:val="000000"/>
          <w:sz w:val="22"/>
          <w:szCs w:val="22"/>
        </w:rPr>
        <w:t xml:space="preserve">, revise to </w:t>
      </w:r>
      <w:r w:rsidR="002E7508">
        <w:rPr>
          <w:rFonts w:asciiTheme="majorHAnsi" w:eastAsia="Times New Roman" w:hAnsiTheme="majorHAnsi" w:cstheme="majorHAnsi"/>
          <w:color w:val="000000"/>
          <w:sz w:val="22"/>
          <w:szCs w:val="22"/>
        </w:rPr>
        <w:t>GEOG</w:t>
      </w:r>
      <w:r w:rsidRPr="00C32BF0">
        <w:rPr>
          <w:rFonts w:asciiTheme="majorHAnsi" w:eastAsia="Times New Roman" w:hAnsiTheme="majorHAnsi" w:cstheme="majorHAnsi"/>
          <w:color w:val="000000"/>
          <w:sz w:val="22"/>
          <w:szCs w:val="22"/>
        </w:rPr>
        <w:t xml:space="preserve"> 1XXX</w:t>
      </w:r>
    </w:p>
    <w:p w14:paraId="032FB0F2" w14:textId="3D00F7D3"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3) </w:t>
      </w:r>
      <w:proofErr w:type="spellStart"/>
      <w:r w:rsidRPr="00C32BF0">
        <w:rPr>
          <w:rFonts w:asciiTheme="majorHAnsi" w:eastAsia="Times New Roman" w:hAnsiTheme="majorHAnsi" w:cstheme="majorHAnsi"/>
          <w:color w:val="000000"/>
          <w:sz w:val="22"/>
          <w:szCs w:val="22"/>
        </w:rPr>
        <w:t>Cait</w:t>
      </w:r>
      <w:proofErr w:type="spellEnd"/>
      <w:r w:rsidRPr="00C32BF0">
        <w:rPr>
          <w:rFonts w:asciiTheme="majorHAnsi" w:eastAsia="Times New Roman" w:hAnsiTheme="majorHAnsi" w:cstheme="majorHAnsi"/>
          <w:color w:val="000000"/>
          <w:sz w:val="22"/>
          <w:szCs w:val="22"/>
        </w:rPr>
        <w:t xml:space="preserve"> Lippitt, Lecturer III, </w:t>
      </w:r>
      <w:hyperlink r:id="rId8" w:history="1">
        <w:r w:rsidRPr="00C32BF0">
          <w:rPr>
            <w:rStyle w:val="Hyperlink"/>
            <w:rFonts w:asciiTheme="majorHAnsi" w:eastAsia="Times New Roman" w:hAnsiTheme="majorHAnsi" w:cstheme="majorHAnsi"/>
            <w:sz w:val="22"/>
            <w:szCs w:val="22"/>
          </w:rPr>
          <w:t>caitlippitt@unm.edu</w:t>
        </w:r>
      </w:hyperlink>
    </w:p>
    <w:p w14:paraId="6FF28886" w14:textId="3949A382"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4) </w:t>
      </w:r>
      <w:r w:rsidR="00FC2E88" w:rsidRPr="00C32BF0">
        <w:rPr>
          <w:rFonts w:asciiTheme="majorHAnsi" w:eastAsia="Times New Roman" w:hAnsiTheme="majorHAnsi" w:cstheme="majorHAnsi"/>
          <w:color w:val="000000"/>
          <w:sz w:val="22"/>
          <w:szCs w:val="22"/>
        </w:rPr>
        <w:t xml:space="preserve">Course Name: </w:t>
      </w:r>
      <w:r w:rsidRPr="00C32BF0">
        <w:rPr>
          <w:rFonts w:asciiTheme="majorHAnsi" w:eastAsia="Times New Roman" w:hAnsiTheme="majorHAnsi" w:cstheme="majorHAnsi"/>
          <w:color w:val="000000"/>
          <w:sz w:val="22"/>
          <w:szCs w:val="22"/>
        </w:rPr>
        <w:t xml:space="preserve">Maps and </w:t>
      </w:r>
      <w:proofErr w:type="spellStart"/>
      <w:r w:rsidRPr="00C32BF0">
        <w:rPr>
          <w:rFonts w:asciiTheme="majorHAnsi" w:eastAsia="Times New Roman" w:hAnsiTheme="majorHAnsi" w:cstheme="majorHAnsi"/>
          <w:color w:val="000000"/>
          <w:sz w:val="22"/>
          <w:szCs w:val="22"/>
        </w:rPr>
        <w:t>GIScience</w:t>
      </w:r>
      <w:proofErr w:type="spellEnd"/>
      <w:r w:rsidRPr="00C32BF0">
        <w:rPr>
          <w:rFonts w:asciiTheme="majorHAnsi" w:eastAsia="Times New Roman" w:hAnsiTheme="majorHAnsi" w:cstheme="majorHAnsi"/>
          <w:color w:val="000000"/>
          <w:sz w:val="22"/>
          <w:szCs w:val="22"/>
        </w:rPr>
        <w:t xml:space="preserve"> Lab</w:t>
      </w:r>
    </w:p>
    <w:p w14:paraId="0BD6D4AE" w14:textId="0AB215D9"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5) </w:t>
      </w:r>
      <w:r w:rsidRPr="00804260">
        <w:rPr>
          <w:rFonts w:asciiTheme="majorHAnsi" w:eastAsia="Times New Roman" w:hAnsiTheme="majorHAnsi" w:cstheme="majorHAnsi"/>
          <w:color w:val="000000"/>
          <w:sz w:val="22"/>
          <w:szCs w:val="22"/>
        </w:rPr>
        <w:t>Course Description</w:t>
      </w:r>
    </w:p>
    <w:p w14:paraId="19839B6C" w14:textId="3F87DBED"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Geospatial information is applied in the physical, natural, and social sciences in diverse ways. Geographic technologies are increasingly important for understanding both physical and cultural phenomena. This laboratory course explores geospatial information in areas of data collection, data management, data analysis, and data representation. Students will learn theory and basic skills in cartography, geographic information systems (GIS), geospatial data collection, remote sensing, global positioning systems (GPS), and </w:t>
      </w:r>
      <w:proofErr w:type="spellStart"/>
      <w:r w:rsidRPr="00C32BF0">
        <w:rPr>
          <w:rFonts w:asciiTheme="majorHAnsi" w:eastAsia="Times New Roman" w:hAnsiTheme="majorHAnsi" w:cstheme="majorHAnsi"/>
          <w:color w:val="000000"/>
          <w:sz w:val="22"/>
          <w:szCs w:val="22"/>
        </w:rPr>
        <w:t>geovisualization</w:t>
      </w:r>
      <w:proofErr w:type="spellEnd"/>
      <w:r w:rsidRPr="00C32BF0">
        <w:rPr>
          <w:rFonts w:asciiTheme="majorHAnsi" w:eastAsia="Times New Roman" w:hAnsiTheme="majorHAnsi" w:cstheme="majorHAnsi"/>
          <w:color w:val="000000"/>
          <w:sz w:val="22"/>
          <w:szCs w:val="22"/>
        </w:rPr>
        <w:t>. Students will learn how to access relevant geospatial data sources and gain experience using the data to evaluate, analyze, and display geospatial information.</w:t>
      </w:r>
    </w:p>
    <w:p w14:paraId="327D2137" w14:textId="15C12F7E"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6) </w:t>
      </w:r>
      <w:r w:rsidR="00FC2E88" w:rsidRPr="00804260">
        <w:rPr>
          <w:rFonts w:asciiTheme="majorHAnsi" w:eastAsia="Times New Roman" w:hAnsiTheme="majorHAnsi" w:cstheme="majorHAnsi"/>
          <w:color w:val="000000"/>
          <w:sz w:val="22"/>
          <w:szCs w:val="22"/>
        </w:rPr>
        <w:t xml:space="preserve">Student </w:t>
      </w:r>
      <w:r w:rsidRPr="00804260">
        <w:rPr>
          <w:rFonts w:asciiTheme="majorHAnsi" w:eastAsia="Times New Roman" w:hAnsiTheme="majorHAnsi" w:cstheme="majorHAnsi"/>
          <w:color w:val="000000"/>
          <w:sz w:val="22"/>
          <w:szCs w:val="22"/>
        </w:rPr>
        <w:t>Learning Outcomes</w:t>
      </w:r>
    </w:p>
    <w:p w14:paraId="68EE46FD" w14:textId="53F4C588"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Students will learn to:</w:t>
      </w:r>
    </w:p>
    <w:p w14:paraId="18264010" w14:textId="77777777"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1. Define geographic information and why it is important to decision-making and resource management</w:t>
      </w:r>
    </w:p>
    <w:p w14:paraId="0E746BB9" w14:textId="77777777"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lastRenderedPageBreak/>
        <w:t>2. Demonstrate basic proficiency in map creation and design principles, including thematic map display, employment of map projections, and cartographic design.</w:t>
      </w:r>
    </w:p>
    <w:p w14:paraId="23555DBE" w14:textId="77777777"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3. Provide specific examples of how geographic information systems, global navigation satellite systems, remote sensing, and cartographic design are used to observe or analyze spatial data.</w:t>
      </w:r>
    </w:p>
    <w:p w14:paraId="6CFCE79E" w14:textId="1CFA0B15" w:rsidR="00FE3FA6" w:rsidRPr="00C32BF0" w:rsidRDefault="00FE3FA6"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4. Demonstrate proficiency in the creation, acquisition, and management of spatial data.</w:t>
      </w:r>
    </w:p>
    <w:p w14:paraId="787A8A37" w14:textId="295918D7" w:rsidR="00282EAD" w:rsidRDefault="00282EAD" w:rsidP="00C32BF0">
      <w:pPr>
        <w:ind w:right="-720"/>
        <w:rPr>
          <w:rFonts w:asciiTheme="majorHAnsi" w:eastAsia="Times New Roman" w:hAnsiTheme="majorHAnsi" w:cstheme="majorHAnsi"/>
          <w:color w:val="000000"/>
          <w:sz w:val="22"/>
          <w:szCs w:val="22"/>
          <w:u w:val="single"/>
        </w:rPr>
      </w:pPr>
    </w:p>
    <w:p w14:paraId="604C9BF4" w14:textId="77777777" w:rsidR="00E5186F" w:rsidRPr="00E5186F" w:rsidRDefault="00E5186F" w:rsidP="00C32BF0">
      <w:pPr>
        <w:ind w:right="-720"/>
        <w:rPr>
          <w:rFonts w:asciiTheme="majorHAnsi" w:eastAsia="Times New Roman" w:hAnsiTheme="majorHAnsi" w:cstheme="majorHAnsi"/>
          <w:color w:val="000000"/>
          <w:sz w:val="22"/>
          <w:szCs w:val="22"/>
        </w:rPr>
      </w:pPr>
    </w:p>
    <w:p w14:paraId="7607CF5B" w14:textId="43784C2C" w:rsidR="00E5186F" w:rsidRPr="00E5186F" w:rsidRDefault="00E5186F" w:rsidP="00C32BF0">
      <w:pPr>
        <w:ind w:right="-720"/>
        <w:rPr>
          <w:rFonts w:asciiTheme="majorHAnsi" w:eastAsia="Times New Roman" w:hAnsiTheme="majorHAnsi" w:cstheme="majorHAnsi"/>
          <w:color w:val="000000"/>
          <w:sz w:val="22"/>
          <w:szCs w:val="22"/>
          <w:u w:val="single"/>
        </w:rPr>
      </w:pPr>
      <w:r w:rsidRPr="00E5186F">
        <w:rPr>
          <w:rFonts w:asciiTheme="majorHAnsi" w:eastAsia="Times New Roman" w:hAnsiTheme="majorHAnsi" w:cstheme="majorHAnsi"/>
          <w:color w:val="000000"/>
          <w:sz w:val="22"/>
          <w:szCs w:val="22"/>
          <w:u w:val="single"/>
        </w:rPr>
        <w:t>GEOG 1160</w:t>
      </w:r>
    </w:p>
    <w:p w14:paraId="24AACF98" w14:textId="6853BC4E"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1) </w:t>
      </w:r>
      <w:r w:rsidRPr="00804260">
        <w:rPr>
          <w:rFonts w:asciiTheme="majorHAnsi" w:eastAsia="Times New Roman" w:hAnsiTheme="majorHAnsi" w:cstheme="majorHAnsi"/>
          <w:color w:val="000000"/>
          <w:sz w:val="22"/>
          <w:szCs w:val="22"/>
        </w:rPr>
        <w:t>Remove course</w:t>
      </w:r>
    </w:p>
    <w:p w14:paraId="1E9D940E" w14:textId="330BA648"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2) currently </w:t>
      </w:r>
      <w:r w:rsidR="00FE3FA6" w:rsidRPr="00C32BF0">
        <w:rPr>
          <w:rFonts w:asciiTheme="majorHAnsi" w:eastAsia="Times New Roman" w:hAnsiTheme="majorHAnsi" w:cstheme="majorHAnsi"/>
          <w:color w:val="000000"/>
          <w:sz w:val="22"/>
          <w:szCs w:val="22"/>
        </w:rPr>
        <w:t xml:space="preserve">GEOG </w:t>
      </w:r>
      <w:r w:rsidRPr="00C32BF0">
        <w:rPr>
          <w:rFonts w:asciiTheme="majorHAnsi" w:eastAsia="Times New Roman" w:hAnsiTheme="majorHAnsi" w:cstheme="majorHAnsi"/>
          <w:color w:val="000000"/>
          <w:sz w:val="22"/>
          <w:szCs w:val="22"/>
        </w:rPr>
        <w:t>1160</w:t>
      </w:r>
    </w:p>
    <w:p w14:paraId="7EACB9CF" w14:textId="1B00D066" w:rsidR="00E5186F"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3) </w:t>
      </w:r>
      <w:proofErr w:type="spellStart"/>
      <w:r w:rsidRPr="00C32BF0">
        <w:rPr>
          <w:rFonts w:asciiTheme="majorHAnsi" w:eastAsia="Times New Roman" w:hAnsiTheme="majorHAnsi" w:cstheme="majorHAnsi"/>
          <w:color w:val="000000"/>
          <w:sz w:val="22"/>
          <w:szCs w:val="22"/>
        </w:rPr>
        <w:t>Cait</w:t>
      </w:r>
      <w:proofErr w:type="spellEnd"/>
      <w:r w:rsidRPr="00C32BF0">
        <w:rPr>
          <w:rFonts w:asciiTheme="majorHAnsi" w:eastAsia="Times New Roman" w:hAnsiTheme="majorHAnsi" w:cstheme="majorHAnsi"/>
          <w:color w:val="000000"/>
          <w:sz w:val="22"/>
          <w:szCs w:val="22"/>
        </w:rPr>
        <w:t xml:space="preserve"> Lippitt, Lecturer III, </w:t>
      </w:r>
      <w:r w:rsidR="00FE3FA6" w:rsidRPr="00C32BF0">
        <w:rPr>
          <w:rFonts w:asciiTheme="majorHAnsi" w:eastAsia="Times New Roman" w:hAnsiTheme="majorHAnsi" w:cstheme="majorHAnsi"/>
          <w:color w:val="000000"/>
          <w:sz w:val="22"/>
          <w:szCs w:val="22"/>
        </w:rPr>
        <w:t>caitlippitt@unm.edu</w:t>
      </w:r>
    </w:p>
    <w:p w14:paraId="4FF26BF3" w14:textId="5E363526" w:rsidR="00DD4935" w:rsidRPr="00C32BF0" w:rsidRDefault="00E5186F" w:rsidP="00C32BF0">
      <w:pPr>
        <w:ind w:right="-720"/>
        <w:rPr>
          <w:rFonts w:asciiTheme="majorHAnsi" w:eastAsia="Times New Roman" w:hAnsiTheme="majorHAnsi" w:cstheme="majorHAnsi"/>
          <w:color w:val="000000"/>
          <w:sz w:val="22"/>
          <w:szCs w:val="22"/>
        </w:rPr>
      </w:pPr>
      <w:r w:rsidRPr="00C32BF0">
        <w:rPr>
          <w:rFonts w:asciiTheme="majorHAnsi" w:eastAsia="Times New Roman" w:hAnsiTheme="majorHAnsi" w:cstheme="majorHAnsi"/>
          <w:color w:val="000000"/>
          <w:sz w:val="22"/>
          <w:szCs w:val="22"/>
        </w:rPr>
        <w:t xml:space="preserve">4) </w:t>
      </w:r>
      <w:r w:rsidR="00FC2E88" w:rsidRPr="00C32BF0">
        <w:rPr>
          <w:rFonts w:asciiTheme="majorHAnsi" w:eastAsia="Times New Roman" w:hAnsiTheme="majorHAnsi" w:cstheme="majorHAnsi"/>
          <w:color w:val="000000"/>
          <w:sz w:val="22"/>
          <w:szCs w:val="22"/>
        </w:rPr>
        <w:t xml:space="preserve">Course Name: </w:t>
      </w:r>
      <w:r w:rsidRPr="00C32BF0">
        <w:rPr>
          <w:rFonts w:asciiTheme="majorHAnsi" w:eastAsia="Times New Roman" w:hAnsiTheme="majorHAnsi" w:cstheme="majorHAnsi"/>
          <w:color w:val="000000"/>
          <w:sz w:val="22"/>
          <w:szCs w:val="22"/>
        </w:rPr>
        <w:t>Home Planet Lab</w:t>
      </w:r>
    </w:p>
    <w:p w14:paraId="6B9BC24C" w14:textId="6EAF0C27" w:rsidR="00E5186F" w:rsidRPr="00E5186F" w:rsidRDefault="00DD4935" w:rsidP="00C32BF0">
      <w:pPr>
        <w:ind w:right="-720"/>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5) Course no longer taught at UNM</w:t>
      </w:r>
    </w:p>
    <w:p w14:paraId="47EAC5AC" w14:textId="77777777" w:rsidR="00E5186F" w:rsidRPr="00E5186F" w:rsidRDefault="00E5186F" w:rsidP="00E5186F">
      <w:pPr>
        <w:rPr>
          <w:rFonts w:asciiTheme="majorHAnsi" w:eastAsia="Times New Roman" w:hAnsiTheme="majorHAnsi" w:cstheme="majorHAnsi"/>
          <w:color w:val="000000"/>
          <w:sz w:val="22"/>
          <w:szCs w:val="22"/>
        </w:rPr>
      </w:pPr>
    </w:p>
    <w:p w14:paraId="67B8D37C" w14:textId="4C7DBCE3" w:rsidR="00FC2E88" w:rsidRPr="00C32BF0" w:rsidRDefault="00FC2E88" w:rsidP="00FE3FA6">
      <w:pPr>
        <w:rPr>
          <w:rFonts w:asciiTheme="majorHAnsi" w:eastAsia="Times New Roman" w:hAnsiTheme="majorHAnsi" w:cstheme="majorHAnsi"/>
          <w:color w:val="000000"/>
          <w:sz w:val="22"/>
          <w:szCs w:val="22"/>
        </w:rPr>
      </w:pPr>
    </w:p>
    <w:sectPr w:rsidR="00FC2E88" w:rsidRPr="00C32BF0" w:rsidSect="008718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B5D0" w14:textId="77777777" w:rsidR="004365AE" w:rsidRDefault="004365AE" w:rsidP="000231B1">
      <w:r>
        <w:separator/>
      </w:r>
    </w:p>
  </w:endnote>
  <w:endnote w:type="continuationSeparator" w:id="0">
    <w:p w14:paraId="1DC265FC" w14:textId="77777777" w:rsidR="004365AE" w:rsidRDefault="004365AE" w:rsidP="0002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B50D" w14:textId="77777777" w:rsidR="004365AE" w:rsidRDefault="004365AE" w:rsidP="000231B1">
      <w:r>
        <w:separator/>
      </w:r>
    </w:p>
  </w:footnote>
  <w:footnote w:type="continuationSeparator" w:id="0">
    <w:p w14:paraId="74528F68" w14:textId="77777777" w:rsidR="004365AE" w:rsidRDefault="004365AE" w:rsidP="0002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7B1C" w14:textId="118396A0" w:rsidR="000231B1" w:rsidRPr="000231B1" w:rsidRDefault="000231B1">
    <w:pPr>
      <w:pStyle w:val="Header"/>
      <w:rPr>
        <w:b/>
      </w:rPr>
    </w:pPr>
    <w:r w:rsidRPr="000231B1">
      <w:rPr>
        <w:b/>
      </w:rPr>
      <w:t>Sample Submission to Registrar for CCN Changes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E96"/>
    <w:multiLevelType w:val="hybridMultilevel"/>
    <w:tmpl w:val="62C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F"/>
    <w:rsid w:val="000231B1"/>
    <w:rsid w:val="000322AE"/>
    <w:rsid w:val="00063BE1"/>
    <w:rsid w:val="00282EAD"/>
    <w:rsid w:val="002E7508"/>
    <w:rsid w:val="003E30D0"/>
    <w:rsid w:val="004365AE"/>
    <w:rsid w:val="005C2F8C"/>
    <w:rsid w:val="00712AAF"/>
    <w:rsid w:val="00804260"/>
    <w:rsid w:val="008718B7"/>
    <w:rsid w:val="00C32BF0"/>
    <w:rsid w:val="00D37254"/>
    <w:rsid w:val="00DD4935"/>
    <w:rsid w:val="00E5186F"/>
    <w:rsid w:val="00FC2E88"/>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39C0"/>
  <w14:defaultImageDpi w14:val="32767"/>
  <w15:chartTrackingRefBased/>
  <w15:docId w15:val="{C382BB2F-4C1A-9243-A06E-346C7DCC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86F"/>
    <w:rPr>
      <w:color w:val="0563C1" w:themeColor="hyperlink"/>
      <w:u w:val="single"/>
    </w:rPr>
  </w:style>
  <w:style w:type="character" w:customStyle="1" w:styleId="UnresolvedMention">
    <w:name w:val="Unresolved Mention"/>
    <w:basedOn w:val="DefaultParagraphFont"/>
    <w:uiPriority w:val="99"/>
    <w:rsid w:val="00E5186F"/>
    <w:rPr>
      <w:color w:val="605E5C"/>
      <w:shd w:val="clear" w:color="auto" w:fill="E1DFDD"/>
    </w:rPr>
  </w:style>
  <w:style w:type="paragraph" w:styleId="Header">
    <w:name w:val="header"/>
    <w:basedOn w:val="Normal"/>
    <w:link w:val="HeaderChar"/>
    <w:uiPriority w:val="99"/>
    <w:unhideWhenUsed/>
    <w:rsid w:val="000231B1"/>
    <w:pPr>
      <w:tabs>
        <w:tab w:val="center" w:pos="4680"/>
        <w:tab w:val="right" w:pos="9360"/>
      </w:tabs>
    </w:pPr>
  </w:style>
  <w:style w:type="character" w:customStyle="1" w:styleId="HeaderChar">
    <w:name w:val="Header Char"/>
    <w:basedOn w:val="DefaultParagraphFont"/>
    <w:link w:val="Header"/>
    <w:uiPriority w:val="99"/>
    <w:rsid w:val="000231B1"/>
  </w:style>
  <w:style w:type="paragraph" w:styleId="Footer">
    <w:name w:val="footer"/>
    <w:basedOn w:val="Normal"/>
    <w:link w:val="FooterChar"/>
    <w:uiPriority w:val="99"/>
    <w:unhideWhenUsed/>
    <w:rsid w:val="000231B1"/>
    <w:pPr>
      <w:tabs>
        <w:tab w:val="center" w:pos="4680"/>
        <w:tab w:val="right" w:pos="9360"/>
      </w:tabs>
    </w:pPr>
  </w:style>
  <w:style w:type="character" w:customStyle="1" w:styleId="FooterChar">
    <w:name w:val="Footer Char"/>
    <w:basedOn w:val="DefaultParagraphFont"/>
    <w:link w:val="Footer"/>
    <w:uiPriority w:val="99"/>
    <w:rsid w:val="0002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8044">
      <w:bodyDiv w:val="1"/>
      <w:marLeft w:val="0"/>
      <w:marRight w:val="0"/>
      <w:marTop w:val="0"/>
      <w:marBottom w:val="0"/>
      <w:divBdr>
        <w:top w:val="none" w:sz="0" w:space="0" w:color="auto"/>
        <w:left w:val="none" w:sz="0" w:space="0" w:color="auto"/>
        <w:bottom w:val="none" w:sz="0" w:space="0" w:color="auto"/>
        <w:right w:val="none" w:sz="0" w:space="0" w:color="auto"/>
      </w:divBdr>
      <w:divsChild>
        <w:div w:id="2120831366">
          <w:marLeft w:val="0"/>
          <w:marRight w:val="0"/>
          <w:marTop w:val="0"/>
          <w:marBottom w:val="0"/>
          <w:divBdr>
            <w:top w:val="none" w:sz="0" w:space="0" w:color="auto"/>
            <w:left w:val="none" w:sz="0" w:space="0" w:color="auto"/>
            <w:bottom w:val="none" w:sz="0" w:space="0" w:color="auto"/>
            <w:right w:val="none" w:sz="0" w:space="0" w:color="auto"/>
          </w:divBdr>
          <w:divsChild>
            <w:div w:id="516576681">
              <w:marLeft w:val="0"/>
              <w:marRight w:val="0"/>
              <w:marTop w:val="0"/>
              <w:marBottom w:val="0"/>
              <w:divBdr>
                <w:top w:val="none" w:sz="0" w:space="0" w:color="auto"/>
                <w:left w:val="none" w:sz="0" w:space="0" w:color="auto"/>
                <w:bottom w:val="none" w:sz="0" w:space="0" w:color="auto"/>
                <w:right w:val="none" w:sz="0" w:space="0" w:color="auto"/>
              </w:divBdr>
            </w:div>
            <w:div w:id="1248885699">
              <w:marLeft w:val="0"/>
              <w:marRight w:val="0"/>
              <w:marTop w:val="0"/>
              <w:marBottom w:val="0"/>
              <w:divBdr>
                <w:top w:val="none" w:sz="0" w:space="0" w:color="auto"/>
                <w:left w:val="none" w:sz="0" w:space="0" w:color="auto"/>
                <w:bottom w:val="none" w:sz="0" w:space="0" w:color="auto"/>
                <w:right w:val="none" w:sz="0" w:space="0" w:color="auto"/>
              </w:divBdr>
            </w:div>
            <w:div w:id="69929934">
              <w:marLeft w:val="0"/>
              <w:marRight w:val="0"/>
              <w:marTop w:val="0"/>
              <w:marBottom w:val="0"/>
              <w:divBdr>
                <w:top w:val="none" w:sz="0" w:space="0" w:color="auto"/>
                <w:left w:val="none" w:sz="0" w:space="0" w:color="auto"/>
                <w:bottom w:val="none" w:sz="0" w:space="0" w:color="auto"/>
                <w:right w:val="none" w:sz="0" w:space="0" w:color="auto"/>
              </w:divBdr>
            </w:div>
            <w:div w:id="1762022858">
              <w:marLeft w:val="0"/>
              <w:marRight w:val="0"/>
              <w:marTop w:val="0"/>
              <w:marBottom w:val="0"/>
              <w:divBdr>
                <w:top w:val="none" w:sz="0" w:space="0" w:color="auto"/>
                <w:left w:val="none" w:sz="0" w:space="0" w:color="auto"/>
                <w:bottom w:val="none" w:sz="0" w:space="0" w:color="auto"/>
                <w:right w:val="none" w:sz="0" w:space="0" w:color="auto"/>
              </w:divBdr>
            </w:div>
            <w:div w:id="1332753182">
              <w:marLeft w:val="0"/>
              <w:marRight w:val="0"/>
              <w:marTop w:val="0"/>
              <w:marBottom w:val="0"/>
              <w:divBdr>
                <w:top w:val="none" w:sz="0" w:space="0" w:color="auto"/>
                <w:left w:val="none" w:sz="0" w:space="0" w:color="auto"/>
                <w:bottom w:val="none" w:sz="0" w:space="0" w:color="auto"/>
                <w:right w:val="none" w:sz="0" w:space="0" w:color="auto"/>
              </w:divBdr>
            </w:div>
            <w:div w:id="564296385">
              <w:marLeft w:val="0"/>
              <w:marRight w:val="0"/>
              <w:marTop w:val="0"/>
              <w:marBottom w:val="0"/>
              <w:divBdr>
                <w:top w:val="none" w:sz="0" w:space="0" w:color="auto"/>
                <w:left w:val="none" w:sz="0" w:space="0" w:color="auto"/>
                <w:bottom w:val="none" w:sz="0" w:space="0" w:color="auto"/>
                <w:right w:val="none" w:sz="0" w:space="0" w:color="auto"/>
              </w:divBdr>
            </w:div>
            <w:div w:id="1776175204">
              <w:marLeft w:val="0"/>
              <w:marRight w:val="0"/>
              <w:marTop w:val="0"/>
              <w:marBottom w:val="0"/>
              <w:divBdr>
                <w:top w:val="none" w:sz="0" w:space="0" w:color="auto"/>
                <w:left w:val="none" w:sz="0" w:space="0" w:color="auto"/>
                <w:bottom w:val="none" w:sz="0" w:space="0" w:color="auto"/>
                <w:right w:val="none" w:sz="0" w:space="0" w:color="auto"/>
              </w:divBdr>
            </w:div>
            <w:div w:id="1118909915">
              <w:marLeft w:val="0"/>
              <w:marRight w:val="0"/>
              <w:marTop w:val="0"/>
              <w:marBottom w:val="0"/>
              <w:divBdr>
                <w:top w:val="none" w:sz="0" w:space="0" w:color="auto"/>
                <w:left w:val="none" w:sz="0" w:space="0" w:color="auto"/>
                <w:bottom w:val="none" w:sz="0" w:space="0" w:color="auto"/>
                <w:right w:val="none" w:sz="0" w:space="0" w:color="auto"/>
              </w:divBdr>
            </w:div>
            <w:div w:id="1023477964">
              <w:marLeft w:val="0"/>
              <w:marRight w:val="0"/>
              <w:marTop w:val="0"/>
              <w:marBottom w:val="0"/>
              <w:divBdr>
                <w:top w:val="none" w:sz="0" w:space="0" w:color="auto"/>
                <w:left w:val="none" w:sz="0" w:space="0" w:color="auto"/>
                <w:bottom w:val="none" w:sz="0" w:space="0" w:color="auto"/>
                <w:right w:val="none" w:sz="0" w:space="0" w:color="auto"/>
              </w:divBdr>
            </w:div>
            <w:div w:id="16122175">
              <w:marLeft w:val="0"/>
              <w:marRight w:val="0"/>
              <w:marTop w:val="0"/>
              <w:marBottom w:val="0"/>
              <w:divBdr>
                <w:top w:val="none" w:sz="0" w:space="0" w:color="auto"/>
                <w:left w:val="none" w:sz="0" w:space="0" w:color="auto"/>
                <w:bottom w:val="none" w:sz="0" w:space="0" w:color="auto"/>
                <w:right w:val="none" w:sz="0" w:space="0" w:color="auto"/>
              </w:divBdr>
            </w:div>
            <w:div w:id="1414621802">
              <w:marLeft w:val="0"/>
              <w:marRight w:val="0"/>
              <w:marTop w:val="0"/>
              <w:marBottom w:val="0"/>
              <w:divBdr>
                <w:top w:val="none" w:sz="0" w:space="0" w:color="auto"/>
                <w:left w:val="none" w:sz="0" w:space="0" w:color="auto"/>
                <w:bottom w:val="none" w:sz="0" w:space="0" w:color="auto"/>
                <w:right w:val="none" w:sz="0" w:space="0" w:color="auto"/>
              </w:divBdr>
            </w:div>
            <w:div w:id="163251391">
              <w:marLeft w:val="0"/>
              <w:marRight w:val="0"/>
              <w:marTop w:val="0"/>
              <w:marBottom w:val="0"/>
              <w:divBdr>
                <w:top w:val="none" w:sz="0" w:space="0" w:color="auto"/>
                <w:left w:val="none" w:sz="0" w:space="0" w:color="auto"/>
                <w:bottom w:val="none" w:sz="0" w:space="0" w:color="auto"/>
                <w:right w:val="none" w:sz="0" w:space="0" w:color="auto"/>
              </w:divBdr>
            </w:div>
            <w:div w:id="288096336">
              <w:marLeft w:val="0"/>
              <w:marRight w:val="0"/>
              <w:marTop w:val="0"/>
              <w:marBottom w:val="0"/>
              <w:divBdr>
                <w:top w:val="none" w:sz="0" w:space="0" w:color="auto"/>
                <w:left w:val="none" w:sz="0" w:space="0" w:color="auto"/>
                <w:bottom w:val="none" w:sz="0" w:space="0" w:color="auto"/>
                <w:right w:val="none" w:sz="0" w:space="0" w:color="auto"/>
              </w:divBdr>
            </w:div>
            <w:div w:id="126316015">
              <w:marLeft w:val="0"/>
              <w:marRight w:val="0"/>
              <w:marTop w:val="0"/>
              <w:marBottom w:val="0"/>
              <w:divBdr>
                <w:top w:val="none" w:sz="0" w:space="0" w:color="auto"/>
                <w:left w:val="none" w:sz="0" w:space="0" w:color="auto"/>
                <w:bottom w:val="none" w:sz="0" w:space="0" w:color="auto"/>
                <w:right w:val="none" w:sz="0" w:space="0" w:color="auto"/>
              </w:divBdr>
            </w:div>
            <w:div w:id="475149076">
              <w:marLeft w:val="0"/>
              <w:marRight w:val="0"/>
              <w:marTop w:val="0"/>
              <w:marBottom w:val="0"/>
              <w:divBdr>
                <w:top w:val="none" w:sz="0" w:space="0" w:color="auto"/>
                <w:left w:val="none" w:sz="0" w:space="0" w:color="auto"/>
                <w:bottom w:val="none" w:sz="0" w:space="0" w:color="auto"/>
                <w:right w:val="none" w:sz="0" w:space="0" w:color="auto"/>
              </w:divBdr>
            </w:div>
            <w:div w:id="584267774">
              <w:marLeft w:val="0"/>
              <w:marRight w:val="0"/>
              <w:marTop w:val="0"/>
              <w:marBottom w:val="0"/>
              <w:divBdr>
                <w:top w:val="none" w:sz="0" w:space="0" w:color="auto"/>
                <w:left w:val="none" w:sz="0" w:space="0" w:color="auto"/>
                <w:bottom w:val="none" w:sz="0" w:space="0" w:color="auto"/>
                <w:right w:val="none" w:sz="0" w:space="0" w:color="auto"/>
              </w:divBdr>
            </w:div>
            <w:div w:id="720859242">
              <w:marLeft w:val="0"/>
              <w:marRight w:val="0"/>
              <w:marTop w:val="0"/>
              <w:marBottom w:val="0"/>
              <w:divBdr>
                <w:top w:val="none" w:sz="0" w:space="0" w:color="auto"/>
                <w:left w:val="none" w:sz="0" w:space="0" w:color="auto"/>
                <w:bottom w:val="none" w:sz="0" w:space="0" w:color="auto"/>
                <w:right w:val="none" w:sz="0" w:space="0" w:color="auto"/>
              </w:divBdr>
            </w:div>
            <w:div w:id="1119572900">
              <w:marLeft w:val="0"/>
              <w:marRight w:val="0"/>
              <w:marTop w:val="0"/>
              <w:marBottom w:val="0"/>
              <w:divBdr>
                <w:top w:val="none" w:sz="0" w:space="0" w:color="auto"/>
                <w:left w:val="none" w:sz="0" w:space="0" w:color="auto"/>
                <w:bottom w:val="none" w:sz="0" w:space="0" w:color="auto"/>
                <w:right w:val="none" w:sz="0" w:space="0" w:color="auto"/>
              </w:divBdr>
            </w:div>
            <w:div w:id="1465073939">
              <w:marLeft w:val="0"/>
              <w:marRight w:val="0"/>
              <w:marTop w:val="0"/>
              <w:marBottom w:val="0"/>
              <w:divBdr>
                <w:top w:val="none" w:sz="0" w:space="0" w:color="auto"/>
                <w:left w:val="none" w:sz="0" w:space="0" w:color="auto"/>
                <w:bottom w:val="none" w:sz="0" w:space="0" w:color="auto"/>
                <w:right w:val="none" w:sz="0" w:space="0" w:color="auto"/>
              </w:divBdr>
            </w:div>
            <w:div w:id="250311982">
              <w:marLeft w:val="0"/>
              <w:marRight w:val="0"/>
              <w:marTop w:val="0"/>
              <w:marBottom w:val="0"/>
              <w:divBdr>
                <w:top w:val="none" w:sz="0" w:space="0" w:color="auto"/>
                <w:left w:val="none" w:sz="0" w:space="0" w:color="auto"/>
                <w:bottom w:val="none" w:sz="0" w:space="0" w:color="auto"/>
                <w:right w:val="none" w:sz="0" w:space="0" w:color="auto"/>
              </w:divBdr>
            </w:div>
            <w:div w:id="435832970">
              <w:marLeft w:val="0"/>
              <w:marRight w:val="0"/>
              <w:marTop w:val="0"/>
              <w:marBottom w:val="0"/>
              <w:divBdr>
                <w:top w:val="none" w:sz="0" w:space="0" w:color="auto"/>
                <w:left w:val="none" w:sz="0" w:space="0" w:color="auto"/>
                <w:bottom w:val="none" w:sz="0" w:space="0" w:color="auto"/>
                <w:right w:val="none" w:sz="0" w:space="0" w:color="auto"/>
              </w:divBdr>
            </w:div>
            <w:div w:id="1849905340">
              <w:marLeft w:val="0"/>
              <w:marRight w:val="0"/>
              <w:marTop w:val="0"/>
              <w:marBottom w:val="0"/>
              <w:divBdr>
                <w:top w:val="none" w:sz="0" w:space="0" w:color="auto"/>
                <w:left w:val="none" w:sz="0" w:space="0" w:color="auto"/>
                <w:bottom w:val="none" w:sz="0" w:space="0" w:color="auto"/>
                <w:right w:val="none" w:sz="0" w:space="0" w:color="auto"/>
              </w:divBdr>
            </w:div>
            <w:div w:id="1389692197">
              <w:marLeft w:val="0"/>
              <w:marRight w:val="0"/>
              <w:marTop w:val="0"/>
              <w:marBottom w:val="0"/>
              <w:divBdr>
                <w:top w:val="none" w:sz="0" w:space="0" w:color="auto"/>
                <w:left w:val="none" w:sz="0" w:space="0" w:color="auto"/>
                <w:bottom w:val="none" w:sz="0" w:space="0" w:color="auto"/>
                <w:right w:val="none" w:sz="0" w:space="0" w:color="auto"/>
              </w:divBdr>
            </w:div>
            <w:div w:id="1838499478">
              <w:marLeft w:val="0"/>
              <w:marRight w:val="0"/>
              <w:marTop w:val="0"/>
              <w:marBottom w:val="0"/>
              <w:divBdr>
                <w:top w:val="none" w:sz="0" w:space="0" w:color="auto"/>
                <w:left w:val="none" w:sz="0" w:space="0" w:color="auto"/>
                <w:bottom w:val="none" w:sz="0" w:space="0" w:color="auto"/>
                <w:right w:val="none" w:sz="0" w:space="0" w:color="auto"/>
              </w:divBdr>
            </w:div>
            <w:div w:id="1985040277">
              <w:marLeft w:val="0"/>
              <w:marRight w:val="0"/>
              <w:marTop w:val="0"/>
              <w:marBottom w:val="0"/>
              <w:divBdr>
                <w:top w:val="none" w:sz="0" w:space="0" w:color="auto"/>
                <w:left w:val="none" w:sz="0" w:space="0" w:color="auto"/>
                <w:bottom w:val="none" w:sz="0" w:space="0" w:color="auto"/>
                <w:right w:val="none" w:sz="0" w:space="0" w:color="auto"/>
              </w:divBdr>
            </w:div>
            <w:div w:id="595134095">
              <w:marLeft w:val="0"/>
              <w:marRight w:val="0"/>
              <w:marTop w:val="0"/>
              <w:marBottom w:val="0"/>
              <w:divBdr>
                <w:top w:val="none" w:sz="0" w:space="0" w:color="auto"/>
                <w:left w:val="none" w:sz="0" w:space="0" w:color="auto"/>
                <w:bottom w:val="none" w:sz="0" w:space="0" w:color="auto"/>
                <w:right w:val="none" w:sz="0" w:space="0" w:color="auto"/>
              </w:divBdr>
            </w:div>
            <w:div w:id="584144409">
              <w:marLeft w:val="0"/>
              <w:marRight w:val="0"/>
              <w:marTop w:val="0"/>
              <w:marBottom w:val="0"/>
              <w:divBdr>
                <w:top w:val="none" w:sz="0" w:space="0" w:color="auto"/>
                <w:left w:val="none" w:sz="0" w:space="0" w:color="auto"/>
                <w:bottom w:val="none" w:sz="0" w:space="0" w:color="auto"/>
                <w:right w:val="none" w:sz="0" w:space="0" w:color="auto"/>
              </w:divBdr>
            </w:div>
            <w:div w:id="340743594">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sChild>
        </w:div>
        <w:div w:id="81718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ppitt@unm.edu" TargetMode="External"/><Relationship Id="rId3" Type="http://schemas.openxmlformats.org/officeDocument/2006/relationships/settings" Target="settings.xml"/><Relationship Id="rId7" Type="http://schemas.openxmlformats.org/officeDocument/2006/relationships/hyperlink" Target="mailto:mlane@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Raine</cp:lastModifiedBy>
  <cp:revision>8</cp:revision>
  <dcterms:created xsi:type="dcterms:W3CDTF">2019-04-15T21:51:00Z</dcterms:created>
  <dcterms:modified xsi:type="dcterms:W3CDTF">2019-06-12T14:34:00Z</dcterms:modified>
</cp:coreProperties>
</file>